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953" w:rsidRDefault="00A70953" w:rsidP="00A70953">
      <w:pPr>
        <w:spacing w:line="560" w:lineRule="exact"/>
        <w:rPr>
          <w:rFonts w:hint="eastAsia"/>
        </w:rPr>
      </w:pPr>
    </w:p>
    <w:p w:rsidR="00A70953" w:rsidRPr="00A70953" w:rsidRDefault="00A70953" w:rsidP="00A70953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A70953">
        <w:rPr>
          <w:rFonts w:ascii="方正小标宋简体" w:eastAsia="方正小标宋简体" w:hint="eastAsia"/>
          <w:sz w:val="44"/>
          <w:szCs w:val="44"/>
        </w:rPr>
        <w:t>聚焦坚持党的领导</w:t>
      </w:r>
    </w:p>
    <w:p w:rsidR="00A70953" w:rsidRDefault="00A70953" w:rsidP="00A70953">
      <w:pPr>
        <w:spacing w:line="560" w:lineRule="exact"/>
        <w:rPr>
          <w:rFonts w:hint="eastAsia"/>
        </w:rPr>
      </w:pPr>
    </w:p>
    <w:p w:rsidR="00A70953" w:rsidRDefault="00A70953" w:rsidP="00A70953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伴随着管党治党实践的深入发展，巡视工作不断与时俱进。三年来，巡视从聚焦党风廉政建设和反腐败斗争，到全面从严治党，再深化为坚持党的领导、加强党的建设，体现了对党要管党、从严治党的认识在实践中不断深化。</w:t>
      </w:r>
    </w:p>
    <w:p w:rsidR="00A70953" w:rsidRDefault="00A70953" w:rsidP="00A70953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2015</w:t>
      </w:r>
      <w:r>
        <w:rPr>
          <w:rFonts w:hint="eastAsia"/>
        </w:rPr>
        <w:t>年，中央巡视组巡视了中央企业、金融机构以及部分中央部委、事业单位，发现了一批个性问题。但是，个性中又有共性。党的领导弱化、党的建设缺失、全面从严治党不力，是最突出的问题。党组织和党员干部党的观念淡漠，党章党规党纪得不到严格执行，漠视政治纪律、政治规矩，无视组织原则，是普遍存在的问题。有的党组织没有认真学习领会党的十八大和十八届三中、四中、五中全会精神，习近平总书记系列重要讲话精神；一些党委党组对中央的精神不传达、不贯彻，只研究“业务”，把党建工作置之脑后，长期不管不问，或者只是走走形式，当成可有可无的“附属品”；有的基层组织不健全，党的生活不正常，有党员没组织，把党的工作岗位变成了“养老院”“安置所”。个别央企竟然发生任命非党员为基层党组织负责人的咄咄怪事，有的党员干部拿着高薪却不按规定交纳党费。可见，这些单位党组织的领导核心作用弱化到了何种程度！有的领导干部身为党委或党组书记，却习惯于被称作“部长”“董事长”，别人叫他一</w:t>
      </w:r>
      <w:r>
        <w:rPr>
          <w:rFonts w:hint="eastAsia"/>
        </w:rPr>
        <w:lastRenderedPageBreak/>
        <w:t>声“书记”还打愣，这就是长期把自己当成了“官”，连党内职务都忘了。这样的书记，又怎么能担当起党赋予的责任？</w:t>
      </w:r>
    </w:p>
    <w:p w:rsidR="00A70953" w:rsidRDefault="00A70953" w:rsidP="00A70953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中国特色社会主义最本质的特征是党的领导，最大优势也是党的领导。千变万变，坚持党的领导这一条决不能变。党的领导主要是政治、思想和组织的领导。如果党的领导弱化、虚化，思想建设、组织建设、作风建设等各方面自然就会出问题，各项事业发展也必然偏离正确方向。中央部门、央企或金融机构的业务千差万别，但所有业务都是党领导下的具体工作，是党的路线方针政策的具体化，坚持党的领导、加强党的建设决不能放松，必须深入到骨髓里，内化于心、外化于行。党内没有“特殊论”，包括金融企业在内的国有企业，是中国特色社会主义的重要支柱，更要体现党在本领域、本单位的领导核心和战斗堡垒作用。</w:t>
      </w:r>
    </w:p>
    <w:p w:rsidR="00A70953" w:rsidRDefault="00A70953" w:rsidP="00A70953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巡视，巡的是政治，不是业务。巡视组要善于从政治上驾驭问题、归纳问题，把发现的问题拎起来，上升到是否坚持党的领导的高度去认识、分析和把握。坚持党的领导不是空的，对党忠诚最重要的是在思想上、政治上、行动上同党中央保持高度一致；“四个服从”最关键的是全党服从中央。实现“五位一体”总体布局、协调推进“四个全面”战略布局，依法治国、依规治党、从严治党，都是十八届中央的决策部署，哪个党组织、哪个党委党组书记都不能置之不问、当成耳旁风。对贯彻党的路线方针政策不坚定、不全面、不到位，没有落实中央调结构、去产能要求，监管漏洞多、死</w:t>
      </w:r>
      <w:r>
        <w:rPr>
          <w:rFonts w:hint="eastAsia"/>
        </w:rPr>
        <w:lastRenderedPageBreak/>
        <w:t>角大等方方面面的问题，巡视组都要从根儿上去检查，看看被巡视党组织有没有真正落实中央的决策部署，有没有在深化改革中发挥领导核心作用。央企是中央的企业，不能混同于一般市场主体，要强化责任担当，在贯彻中央经济工作方针上带好头，发挥表率作用。</w:t>
      </w:r>
    </w:p>
    <w:p w:rsidR="00B53B93" w:rsidRDefault="00A70953" w:rsidP="00A70953">
      <w:pPr>
        <w:spacing w:line="560" w:lineRule="exact"/>
      </w:pPr>
      <w:r>
        <w:rPr>
          <w:rFonts w:hint="eastAsia"/>
        </w:rPr>
        <w:t xml:space="preserve">　　巡视的职责是发现问题，发现问题是为了解决问题。既要紧盯问题，也要看到我们发展取得巨大成绩的背景和党员干部的主流，否则就不是辩证唯物主义和历史唯物主义的观点。中国共产党不怕存在问题，就怕有问题没发现，发现了问题我们就能自我纠正。实践证明，我们党拥有强大的自我修复能力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7ED" w:rsidRDefault="00E767ED" w:rsidP="001775AA">
      <w:r>
        <w:separator/>
      </w:r>
    </w:p>
  </w:endnote>
  <w:endnote w:type="continuationSeparator" w:id="1">
    <w:p w:rsidR="00E767ED" w:rsidRDefault="00E767ED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2640F8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A70953" w:rsidRPr="00A70953">
          <w:rPr>
            <w:noProof/>
            <w:sz w:val="24"/>
            <w:szCs w:val="24"/>
            <w:lang w:val="zh-CN"/>
          </w:rPr>
          <w:t>-</w:t>
        </w:r>
        <w:r w:rsidR="00A70953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7ED" w:rsidRDefault="00E767ED" w:rsidP="001775AA">
      <w:r>
        <w:separator/>
      </w:r>
    </w:p>
  </w:footnote>
  <w:footnote w:type="continuationSeparator" w:id="1">
    <w:p w:rsidR="00E767ED" w:rsidRDefault="00E767ED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2640F8"/>
    <w:rsid w:val="00902779"/>
    <w:rsid w:val="00A70953"/>
    <w:rsid w:val="00B53B93"/>
    <w:rsid w:val="00C16C66"/>
    <w:rsid w:val="00C2487F"/>
    <w:rsid w:val="00E76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2308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6619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06462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206</Words>
  <Characters>1179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2016-05-06T03:15:00Z</dcterms:created>
  <dcterms:modified xsi:type="dcterms:W3CDTF">2016-05-06T03:15:00Z</dcterms:modified>
</cp:coreProperties>
</file>