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633" w:rsidRDefault="004F3633" w:rsidP="004F3633">
      <w:pPr>
        <w:spacing w:line="560" w:lineRule="exact"/>
        <w:rPr>
          <w:rFonts w:hint="eastAsia"/>
        </w:rPr>
      </w:pPr>
    </w:p>
    <w:p w:rsidR="004F3633" w:rsidRPr="004F3633" w:rsidRDefault="004F3633" w:rsidP="004F3633">
      <w:pPr>
        <w:spacing w:line="560" w:lineRule="exact"/>
        <w:jc w:val="center"/>
        <w:rPr>
          <w:rFonts w:ascii="方正小标宋简体" w:eastAsia="方正小标宋简体" w:hint="eastAsia"/>
          <w:sz w:val="44"/>
          <w:szCs w:val="44"/>
        </w:rPr>
      </w:pPr>
      <w:r w:rsidRPr="004F3633">
        <w:rPr>
          <w:rFonts w:ascii="方正小标宋简体" w:eastAsia="方正小标宋简体" w:hint="eastAsia"/>
          <w:sz w:val="44"/>
          <w:szCs w:val="44"/>
        </w:rPr>
        <w:t>中央巡视组体现党中央的权威</w:t>
      </w:r>
    </w:p>
    <w:p w:rsidR="004F3633" w:rsidRDefault="004F3633" w:rsidP="004F3633">
      <w:pPr>
        <w:spacing w:line="560" w:lineRule="exact"/>
        <w:rPr>
          <w:rFonts w:hint="eastAsia"/>
        </w:rPr>
      </w:pPr>
    </w:p>
    <w:p w:rsidR="004F3633" w:rsidRDefault="004F3633" w:rsidP="004F3633">
      <w:pPr>
        <w:spacing w:line="560" w:lineRule="exact"/>
        <w:rPr>
          <w:rFonts w:hint="eastAsia"/>
        </w:rPr>
      </w:pPr>
      <w:r>
        <w:rPr>
          <w:rFonts w:hint="eastAsia"/>
        </w:rPr>
        <w:t xml:space="preserve">　　刚刚过去的</w:t>
      </w:r>
      <w:r>
        <w:rPr>
          <w:rFonts w:hint="eastAsia"/>
        </w:rPr>
        <w:t>2015</w:t>
      </w:r>
      <w:r>
        <w:rPr>
          <w:rFonts w:hint="eastAsia"/>
        </w:rPr>
        <w:t>年，中央巡视组开展</w:t>
      </w:r>
      <w:r>
        <w:rPr>
          <w:rFonts w:hint="eastAsia"/>
        </w:rPr>
        <w:t>3</w:t>
      </w:r>
      <w:r>
        <w:rPr>
          <w:rFonts w:hint="eastAsia"/>
        </w:rPr>
        <w:t>轮巡视，共巡视了</w:t>
      </w:r>
      <w:r>
        <w:rPr>
          <w:rFonts w:hint="eastAsia"/>
        </w:rPr>
        <w:t>83</w:t>
      </w:r>
      <w:r>
        <w:rPr>
          <w:rFonts w:hint="eastAsia"/>
        </w:rPr>
        <w:t>个单位党组织。党的十八大以来，中央巡视组已经开展</w:t>
      </w:r>
      <w:r>
        <w:rPr>
          <w:rFonts w:hint="eastAsia"/>
        </w:rPr>
        <w:t>8</w:t>
      </w:r>
      <w:r>
        <w:rPr>
          <w:rFonts w:hint="eastAsia"/>
        </w:rPr>
        <w:t>轮巡视，巡视</w:t>
      </w:r>
      <w:r>
        <w:rPr>
          <w:rFonts w:hint="eastAsia"/>
        </w:rPr>
        <w:t>149</w:t>
      </w:r>
      <w:r>
        <w:rPr>
          <w:rFonts w:hint="eastAsia"/>
        </w:rPr>
        <w:t>家单位党组织，实现了对</w:t>
      </w:r>
      <w:r>
        <w:rPr>
          <w:rFonts w:hint="eastAsia"/>
        </w:rPr>
        <w:t>31</w:t>
      </w:r>
      <w:r>
        <w:rPr>
          <w:rFonts w:hint="eastAsia"/>
        </w:rPr>
        <w:t>个省区市、中管国有重要骨干企业和中央金融机构全覆盖。中央巡视组由中央直接派出、代表中央去发现问题，巡视监督威力陡显，发挥了尖兵和利剑作用，充分展现了以习近平同志为总书记的党中央坚持全面从严治党的坚定决心和顽强意志。</w:t>
      </w:r>
    </w:p>
    <w:p w:rsidR="004F3633" w:rsidRDefault="004F3633" w:rsidP="004F3633">
      <w:pPr>
        <w:spacing w:line="560" w:lineRule="exact"/>
        <w:rPr>
          <w:rFonts w:hint="eastAsia"/>
        </w:rPr>
      </w:pPr>
      <w:r>
        <w:rPr>
          <w:rFonts w:hint="eastAsia"/>
        </w:rPr>
        <w:t xml:space="preserve">　　巡视的权威由党章赋予。党章和《中国共产党巡视工作条例》都清楚地表明，巡视组的派出主体不是纪委和组织部，而是党中央和各省区市党委，体现的是派出巡视组的党组织管党治党的责任担当，体现的是党集中统一领导的权威。不能在思想认识上还存在误区，一听说中央巡视组要来了，就说是中央纪委、中央组织部派巡视组来了。不对！是党中央派的，是尊崇党章、依规依纪开展巡视。中央巡视工作领导小组是中央的“小组”，中央巡视组是中央的巡视组。各省区市也一样，是省委巡视组、不是省纪委巡视组，履行的是党要管党、从严治党的主体责任。这一点关乎巡视正确定位，必须强调、必须明确。如果不是党中央的高度重视、领导有力，光靠中央纪委、中央组织部，巡视工作不可能发挥这么大的作用、取得这么大的成效。</w:t>
      </w:r>
    </w:p>
    <w:p w:rsidR="004F3633" w:rsidRDefault="004F3633" w:rsidP="004F3633">
      <w:pPr>
        <w:spacing w:line="560" w:lineRule="exact"/>
        <w:rPr>
          <w:rFonts w:hint="eastAsia"/>
        </w:rPr>
      </w:pPr>
      <w:r>
        <w:rPr>
          <w:rFonts w:hint="eastAsia"/>
        </w:rPr>
        <w:lastRenderedPageBreak/>
        <w:t xml:space="preserve">　　巡视监督的力量来自于党中央的坚强领导。党的十八大后，面对依然严峻复杂的形势，党中央加强对巡视工作的领导，决定实现巡视全覆盖，剑指问题，做一次“全面体检”。每一轮要巡视谁、巡视什么内容，都是由中央决定。中央政治局常委会听取每一轮巡视汇报，中央政治局会议审议巡视专题报告，习近平总书记每次都发表重要讲话，作出重要指示、提出明确要求。中央巡视工作领导小组对党中央负责，巡视工作事项直接报中央决定。中央巡视组反馈的意见是中央的要求，体现着中央的权威。服从中央、对党忠诚不是口号，被巡视单位党组织必须对存在的问题认真严肃整改，整改情况向社会公布，向干部群众做出承诺，便于大家对照检查监督。整改不是一时之功，而是一个长期的过程，要举一反三、不断深化，用实际行动落实从严治党的要求。</w:t>
      </w:r>
    </w:p>
    <w:p w:rsidR="004F3633" w:rsidRDefault="004F3633" w:rsidP="004F3633">
      <w:pPr>
        <w:spacing w:line="560" w:lineRule="exact"/>
        <w:rPr>
          <w:rFonts w:hint="eastAsia"/>
        </w:rPr>
      </w:pPr>
      <w:r>
        <w:rPr>
          <w:rFonts w:hint="eastAsia"/>
        </w:rPr>
        <w:t xml:space="preserve">　　明白了巡视是谁的责任，巡视组代表谁、权威的赋予来自谁，才能增强责任担当。党的领导本身就包含着教育、管理和监督，加强党内监督就是题中应有之义。从广义上来讲，党内监督就是党委要履行全面从严治党的主体责任，抓好巡视工作是落实责任的具体化。如果各级党委在方方面面都能从严从实，把巡视紧紧抓在手里，就能切实担负起日常管理监督的职责。实践证明，只有党委旗帜鲜明、领导坚强有力，党员群众才敢讲真话、反映真实情况，巡视才能发现问题、形成震慑。党中央已经作出了榜样，派出巡视组的党组织要紧紧跟上中央步伐，亮出立场和态度、担起责任和使命。</w:t>
      </w:r>
    </w:p>
    <w:p w:rsidR="00B53B93" w:rsidRDefault="004F3633" w:rsidP="004F3633">
      <w:pPr>
        <w:spacing w:line="560" w:lineRule="exact"/>
      </w:pPr>
      <w:r>
        <w:rPr>
          <w:rFonts w:hint="eastAsia"/>
        </w:rPr>
        <w:lastRenderedPageBreak/>
        <w:t xml:space="preserve">　　中央巡视组背负着中央的信任和权威，要坚决贯彻中央巡视工作方针，站在全党的角度看问题，时时处处以党的事业和人民利益为重，敢于动真碰硬，提高监督能力，当好党中央的“千里眼”、“顺风耳”、“侦察兵”，助力全面从严治党。</w:t>
      </w:r>
    </w:p>
    <w:sectPr w:rsidR="00B53B93"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20D" w:rsidRDefault="0050420D" w:rsidP="001775AA">
      <w:r>
        <w:separator/>
      </w:r>
    </w:p>
  </w:endnote>
  <w:endnote w:type="continuationSeparator" w:id="1">
    <w:p w:rsidR="0050420D" w:rsidRDefault="0050420D"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226ECA">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4F3633" w:rsidRPr="004F3633">
          <w:rPr>
            <w:noProof/>
            <w:sz w:val="24"/>
            <w:szCs w:val="24"/>
            <w:lang w:val="zh-CN"/>
          </w:rPr>
          <w:t>-</w:t>
        </w:r>
        <w:r w:rsidR="004F3633">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20D" w:rsidRDefault="0050420D" w:rsidP="001775AA">
      <w:r>
        <w:separator/>
      </w:r>
    </w:p>
  </w:footnote>
  <w:footnote w:type="continuationSeparator" w:id="1">
    <w:p w:rsidR="0050420D" w:rsidRDefault="0050420D"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226ECA"/>
    <w:rsid w:val="004F3633"/>
    <w:rsid w:val="0050420D"/>
    <w:rsid w:val="00902779"/>
    <w:rsid w:val="00B53B93"/>
    <w:rsid w:val="00C16C66"/>
    <w:rsid w:val="00C248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791750767">
      <w:bodyDiv w:val="1"/>
      <w:marLeft w:val="0"/>
      <w:marRight w:val="0"/>
      <w:marTop w:val="0"/>
      <w:marBottom w:val="0"/>
      <w:divBdr>
        <w:top w:val="none" w:sz="0" w:space="0" w:color="auto"/>
        <w:left w:val="none" w:sz="0" w:space="0" w:color="auto"/>
        <w:bottom w:val="none" w:sz="0" w:space="0" w:color="auto"/>
        <w:right w:val="none" w:sz="0" w:space="0" w:color="auto"/>
      </w:divBdr>
      <w:divsChild>
        <w:div w:id="1485929861">
          <w:marLeft w:val="0"/>
          <w:marRight w:val="0"/>
          <w:marTop w:val="225"/>
          <w:marBottom w:val="100"/>
          <w:divBdr>
            <w:top w:val="none" w:sz="0" w:space="0" w:color="auto"/>
            <w:left w:val="none" w:sz="0" w:space="0" w:color="auto"/>
            <w:bottom w:val="none" w:sz="0" w:space="0" w:color="auto"/>
            <w:right w:val="none" w:sz="0" w:space="0" w:color="auto"/>
          </w:divBdr>
        </w:div>
        <w:div w:id="1922325358">
          <w:marLeft w:val="0"/>
          <w:marRight w:val="0"/>
          <w:marTop w:val="150"/>
          <w:marBottom w:val="100"/>
          <w:divBdr>
            <w:top w:val="none" w:sz="0" w:space="0" w:color="auto"/>
            <w:left w:val="none" w:sz="0" w:space="0" w:color="auto"/>
            <w:bottom w:val="none" w:sz="0" w:space="0" w:color="auto"/>
            <w:right w:val="none" w:sz="0" w:space="0" w:color="auto"/>
          </w:divBdr>
          <w:divsChild>
            <w:div w:id="2134253793">
              <w:marLeft w:val="0"/>
              <w:marRight w:val="0"/>
              <w:marTop w:val="0"/>
              <w:marBottom w:val="0"/>
              <w:divBdr>
                <w:top w:val="none" w:sz="0" w:space="0" w:color="auto"/>
                <w:left w:val="none" w:sz="0" w:space="0" w:color="auto"/>
                <w:bottom w:val="none" w:sz="0" w:space="0" w:color="auto"/>
                <w:right w:val="none" w:sz="0" w:space="0" w:color="auto"/>
              </w:divBdr>
              <w:divsChild>
                <w:div w:id="433431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184</Words>
  <Characters>1055</Characters>
  <Application>Microsoft Office Word</Application>
  <DocSecurity>0</DocSecurity>
  <Lines>8</Lines>
  <Paragraphs>2</Paragraphs>
  <ScaleCrop>false</ScaleCrop>
  <Company>Lenovo (Beijing) Limited</Company>
  <LinksUpToDate>false</LinksUpToDate>
  <CharactersWithSpaces>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2016-05-06T03:13:00Z</dcterms:created>
  <dcterms:modified xsi:type="dcterms:W3CDTF">2016-05-06T03:13:00Z</dcterms:modified>
</cp:coreProperties>
</file>