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D1" w:rsidRDefault="001613D1" w:rsidP="001613D1">
      <w:pPr>
        <w:spacing w:line="560" w:lineRule="exact"/>
        <w:rPr>
          <w:rFonts w:hint="eastAsia"/>
        </w:rPr>
      </w:pPr>
    </w:p>
    <w:p w:rsidR="001613D1" w:rsidRPr="001613D1" w:rsidRDefault="001613D1" w:rsidP="001613D1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613D1">
        <w:rPr>
          <w:rFonts w:ascii="方正小标宋简体" w:eastAsia="方正小标宋简体" w:hint="eastAsia"/>
          <w:sz w:val="44"/>
          <w:szCs w:val="44"/>
        </w:rPr>
        <w:t>打铁还需自身硬</w:t>
      </w:r>
    </w:p>
    <w:p w:rsidR="001613D1" w:rsidRDefault="001613D1" w:rsidP="001613D1">
      <w:pPr>
        <w:spacing w:line="560" w:lineRule="exact"/>
        <w:rPr>
          <w:rFonts w:hint="eastAsia"/>
        </w:rPr>
      </w:pPr>
    </w:p>
    <w:p w:rsidR="001613D1" w:rsidRDefault="001613D1" w:rsidP="001613D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在党的十八大刚刚闭幕后举行的中外记者见面会上，习近平总书记就提出“打铁还需自身硬”。纪律检查机关承担着维护党纪的重要职责，干的就是“打铁”的活儿，自身更要过硬。要始终以“三严三实”的标准要求自己，以更严的纪律约束自己，中央要求全党做的我们带头执行，中央明令禁止的我们坚决不做。</w:t>
      </w:r>
    </w:p>
    <w:p w:rsidR="001613D1" w:rsidRDefault="001613D1" w:rsidP="001613D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中央高度重视纪检干部队伍建设。习近平总书记在中央纪委二次全会上提出要解决“谁来监督纪委”问题，三次全会上提出要解决好“灯下黑”问题，五次全会上要求纪检机关“清理好门户”。习近平总书记的重要指示，态度坚决、要求明确，越讲越具体，概括起来就是：忠诚、干净、担当。这</w:t>
      </w:r>
      <w:r>
        <w:rPr>
          <w:rFonts w:hint="eastAsia"/>
        </w:rPr>
        <w:t>6</w:t>
      </w:r>
      <w:r>
        <w:rPr>
          <w:rFonts w:hint="eastAsia"/>
        </w:rPr>
        <w:t>个字来源于党章，是打铁还需自身硬的具体化，是每一位纪检干部的基本标准。对党忠诚是第一位的政治要求，干净是必须守住的行为底线，敢于担当是对党忠诚的具体体现。建设一支忠诚、干净、担当的纪检干部队伍，是纪检监察机关的政治责任。纪检干部必须从严要求自己，做到政治忠诚、本人干净、敢于担当。</w:t>
      </w:r>
    </w:p>
    <w:p w:rsidR="001613D1" w:rsidRDefault="001613D1" w:rsidP="001613D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纪律检查机关作为党内监督的专责机关，是一个纪律性很高的机构，对执行纪律的要求不亚于军队。纪律检查委员会名字里就有“纪律”两个字，没有纪律，纪委就没有必要</w:t>
      </w:r>
      <w:r>
        <w:rPr>
          <w:rFonts w:hint="eastAsia"/>
        </w:rPr>
        <w:lastRenderedPageBreak/>
        <w:t>存在。我们这支队伍在作风和纪律上偏出一尺，党风廉政建设离党中央的要求就会偏出一丈。党风廉政建设和反腐败斗争形势依然严峻复杂，这一判断对各地区各条战线都适用。纪检监察系统也绝非净土，面临的形势同样严峻复杂。纪检监察干部是党员干部中的一员，党内的一些不正之风，在我们的干部身上都会有所表现。有的人作风漂浮、衙门习气，有的人不敢监督、失职失责，有的人违反审查纪律、以案谋私。这些问题解决不好，就无法承担起党和人民赋予的重任。</w:t>
      </w:r>
    </w:p>
    <w:p w:rsidR="001613D1" w:rsidRDefault="001613D1" w:rsidP="001613D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己不正，焉能正人？正人先正己。纪律检查机关在全面从严治党中承担着监督执纪问责的重要职责，在关乎人心向背的党风廉政建设和反腐败斗争中有着重要使命担当。党的十八大以来，纪检机关不断加强自身建设，率先在全国纪检监察系统开展“清卡”活动，带头对纪检干部违反中央八项规定精神问题点名道姓、通报曝光；在系统机关内设立纪检干部监督机构、强化自我监督、坚决“清理门户”，使之与党内监督、社会监督和群众监督结合起来，回答了“谁来监督纪委”的问题。党要管党、从严治党，纪检机关必须严字当头，发挥表率作用。凡是要求别人做到的，纪检干部必须首先做到；凡是要求基层纪检机关做到的，中央纪委就要先做出个样子。</w:t>
      </w:r>
    </w:p>
    <w:p w:rsidR="00B53B93" w:rsidRDefault="001613D1" w:rsidP="001613D1">
      <w:pPr>
        <w:spacing w:line="560" w:lineRule="exact"/>
      </w:pPr>
      <w:r>
        <w:rPr>
          <w:rFonts w:hint="eastAsia"/>
        </w:rPr>
        <w:t xml:space="preserve">　　与党中央的要求和广大群众的期望相比，纪检机关自身建设依然任重道远，决不能有一丝一毫的放松。要适应全面从严治党要求，直面存在的问题，从严管理监督，建设一支</w:t>
      </w:r>
      <w:r>
        <w:rPr>
          <w:rFonts w:hint="eastAsia"/>
        </w:rPr>
        <w:lastRenderedPageBreak/>
        <w:t>忠诚于党、让人民放心的过硬队伍。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E52" w:rsidRDefault="000E2E52" w:rsidP="001775AA">
      <w:r>
        <w:separator/>
      </w:r>
    </w:p>
  </w:endnote>
  <w:endnote w:type="continuationSeparator" w:id="1">
    <w:p w:rsidR="000E2E52" w:rsidRDefault="000E2E52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311EC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613D1" w:rsidRPr="001613D1">
          <w:rPr>
            <w:noProof/>
            <w:sz w:val="24"/>
            <w:szCs w:val="24"/>
            <w:lang w:val="zh-CN"/>
          </w:rPr>
          <w:t>-</w:t>
        </w:r>
        <w:r w:rsidR="001613D1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E52" w:rsidRDefault="000E2E52" w:rsidP="001775AA">
      <w:r>
        <w:separator/>
      </w:r>
    </w:p>
  </w:footnote>
  <w:footnote w:type="continuationSeparator" w:id="1">
    <w:p w:rsidR="000E2E52" w:rsidRDefault="000E2E52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E2E52"/>
    <w:rsid w:val="001613D1"/>
    <w:rsid w:val="001775AA"/>
    <w:rsid w:val="00311EC4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6454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53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388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2016-05-06T02:47:00Z</dcterms:created>
  <dcterms:modified xsi:type="dcterms:W3CDTF">2016-05-06T02:47:00Z</dcterms:modified>
</cp:coreProperties>
</file>