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44E" w:rsidRDefault="006D044E" w:rsidP="006D044E">
      <w:pPr>
        <w:spacing w:line="560" w:lineRule="exact"/>
        <w:rPr>
          <w:rFonts w:hint="eastAsia"/>
        </w:rPr>
      </w:pPr>
    </w:p>
    <w:p w:rsidR="006D044E" w:rsidRPr="006D044E" w:rsidRDefault="006D044E" w:rsidP="006D044E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6D044E">
        <w:rPr>
          <w:rFonts w:ascii="方正小标宋简体" w:eastAsia="方正小标宋简体" w:hint="eastAsia"/>
          <w:sz w:val="44"/>
          <w:szCs w:val="44"/>
        </w:rPr>
        <w:t>派驻监督要“敢”字当头</w:t>
      </w:r>
    </w:p>
    <w:p w:rsidR="006D044E" w:rsidRDefault="006D044E" w:rsidP="006D044E">
      <w:pPr>
        <w:spacing w:line="560" w:lineRule="exact"/>
        <w:rPr>
          <w:rFonts w:hint="eastAsia"/>
        </w:rPr>
      </w:pPr>
    </w:p>
    <w:p w:rsidR="006D044E" w:rsidRDefault="006D044E" w:rsidP="006D044E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加强派驻机构建设，首先要解决一些派驻干部不敢担当、不愿负责、不想监督的问题。广大派驻干部要紧密联系思想和工作实际，认真学习领会习近平总书记系列重要讲话精神，“敢”字当头，切实把党章赋予的职责担起来，把派驻监督的职能作用发挥到位。</w:t>
      </w:r>
    </w:p>
    <w:p w:rsidR="006D044E" w:rsidRDefault="006D044E" w:rsidP="006D044E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派驻机构的主业是监督，派驻干部必须强化派驻意识。有的干部忘了自己是上级纪委派出的，拿着纪委的工作证，却不干纪委的活，同驻在部门同志一团和气，“混个好人缘”，不敢真正板起脸来监督执纪问责。有的纪检组长在党组中参加本职以外的业务分工，甚至兼着部门的行政副职，既当裁判员，又当运动员，种了别人的地、荒了自己的田。有的派驻机构几乎没有进行过纪律审查，成了“不抓老鼠的猫”。党的十八大以来，通过巡视、信访、审计和纪律审查等渠道，发现中央部门和单位不少问题，可是此前有的派驻机构对这些问题却几乎没有报告，出了事才“后知后觉”，甚至出了事也不到中央纪委汇报情况、检讨责任，这说明监督责任远未落实。</w:t>
      </w:r>
    </w:p>
    <w:p w:rsidR="006D044E" w:rsidRDefault="006D044E" w:rsidP="006D044E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监督缺位的背后，是党性观念的弱化、责任担当的缺失。有纪检组的同志讲，“端着人家的饭碗，不太好挑人家的毛病”。这是一句典型的缺乏党性的话。“端人家的饭碗”，这个饭碗</w:t>
      </w:r>
      <w:r>
        <w:rPr>
          <w:rFonts w:hint="eastAsia"/>
        </w:rPr>
        <w:lastRenderedPageBreak/>
        <w:t>是谁家的？是党和国家的，是人民的！决不能错误地认为办公经费、工资福利从哪个部门开支，就是端那个部门的饭碗，认为加强党内监督就是给“人家”挑点毛病。还有的干部因年届退休，被安排在纪检组工作，抱着“平稳着陆”的心态，把纪检组当成了“养老院”，遇到问题绕着走，不想干、不担当。有的干部被安排到纪检组任职，却把组织上的“派出监督”理解为“派去升官”，以为就是给自己解决一下待遇问题，把监督责任置之脑后，驻在部门出现了问题，就到纪委帮着打探消息，搞大事化小、小事化了，这哪还像是纪委派去的干部？！</w:t>
      </w:r>
    </w:p>
    <w:p w:rsidR="006D044E" w:rsidRDefault="006D044E" w:rsidP="006D044E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权力就是责任，责任就要担当。派驻监督干的就是得罪人的活儿，要担责任、敢监督。派驻就得有个派驻的样，要讲得出驻在部门管党治党存在的突出问题，说得清楚有反映的具体人和具体事。派驻干部要经常扪心自问：能不能承担起党章赋予的职责、履行好监督责任？没有金刚钻，别揽瓷器活儿。组织派你去是当“猫”的，如果不愿得罪人，组织考察任命的时候可以向组织提出来。但是，一旦接受了组织安排的这份工作，就必须做到打铁自身硬，忠于职守、敢于负责、敢于监督执纪。对工作中失职、渎职，既不报告又不处置，反而身在其中甚至乱在其中的，必须严肃追究责任。</w:t>
      </w:r>
    </w:p>
    <w:p w:rsidR="00B53B93" w:rsidRDefault="006D044E" w:rsidP="006D044E">
      <w:pPr>
        <w:spacing w:line="560" w:lineRule="exact"/>
      </w:pPr>
      <w:r>
        <w:rPr>
          <w:rFonts w:hint="eastAsia"/>
        </w:rPr>
        <w:t xml:space="preserve">　　政治路线确定以后，干部就是决定性因素。忠诚干净担当是最基本的要求。派驻纪检干部要自身正、过得硬，牢记使命、坚持原则，尽心竭力、尽职尽责，真正把派驻监督的</w:t>
      </w:r>
      <w:r>
        <w:rPr>
          <w:rFonts w:hint="eastAsia"/>
        </w:rPr>
        <w:lastRenderedPageBreak/>
        <w:t>作用发挥出来。</w:t>
      </w:r>
    </w:p>
    <w:sectPr w:rsidR="00B53B93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6940" w:rsidRDefault="00876940" w:rsidP="001775AA">
      <w:r>
        <w:separator/>
      </w:r>
    </w:p>
  </w:endnote>
  <w:endnote w:type="continuationSeparator" w:id="1">
    <w:p w:rsidR="00876940" w:rsidRDefault="00876940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F84409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6D044E" w:rsidRPr="006D044E">
          <w:rPr>
            <w:noProof/>
            <w:sz w:val="24"/>
            <w:szCs w:val="24"/>
            <w:lang w:val="zh-CN"/>
          </w:rPr>
          <w:t>-</w:t>
        </w:r>
        <w:r w:rsidR="006D044E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6940" w:rsidRDefault="00876940" w:rsidP="001775AA">
      <w:r>
        <w:separator/>
      </w:r>
    </w:p>
  </w:footnote>
  <w:footnote w:type="continuationSeparator" w:id="1">
    <w:p w:rsidR="00876940" w:rsidRDefault="00876940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6D044E"/>
    <w:rsid w:val="00876940"/>
    <w:rsid w:val="00902779"/>
    <w:rsid w:val="00B53B93"/>
    <w:rsid w:val="00C16C66"/>
    <w:rsid w:val="00C2487F"/>
    <w:rsid w:val="00F84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1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569632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81158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63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188046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164</Words>
  <Characters>935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2016-05-06T02:41:00Z</dcterms:created>
  <dcterms:modified xsi:type="dcterms:W3CDTF">2016-05-06T02:41:00Z</dcterms:modified>
</cp:coreProperties>
</file>