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3B" w:rsidRDefault="0034183B" w:rsidP="0034183B">
      <w:pPr>
        <w:spacing w:line="560" w:lineRule="exact"/>
        <w:rPr>
          <w:rFonts w:hint="eastAsia"/>
        </w:rPr>
      </w:pPr>
    </w:p>
    <w:p w:rsidR="0034183B" w:rsidRPr="0034183B" w:rsidRDefault="0034183B" w:rsidP="0034183B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4183B">
        <w:rPr>
          <w:rFonts w:ascii="方正小标宋简体" w:eastAsia="方正小标宋简体" w:hint="eastAsia"/>
          <w:sz w:val="44"/>
          <w:szCs w:val="44"/>
        </w:rPr>
        <w:t>监督执纪问责是首要职责</w:t>
      </w:r>
    </w:p>
    <w:p w:rsidR="0034183B" w:rsidRDefault="0034183B" w:rsidP="0034183B">
      <w:pPr>
        <w:spacing w:line="560" w:lineRule="exact"/>
        <w:rPr>
          <w:rFonts w:hint="eastAsia"/>
        </w:rPr>
      </w:pPr>
    </w:p>
    <w:p w:rsidR="0034183B" w:rsidRDefault="0034183B" w:rsidP="0034183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派驻机构是纪委的重要组成部分，主业就是党风廉政建设和反腐败斗争，首要职责是监督执纪问责。派驻机构要准确领会全面从严治党的要求，把位定准、把职责找准，真正聚焦到中心任务上来。</w:t>
      </w:r>
    </w:p>
    <w:p w:rsidR="0034183B" w:rsidRDefault="0034183B" w:rsidP="0034183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定位准才能责任清，责任清才能敢担当。派驻监督本质是上级纪委对下级党组织和领导干部的监督，不是同级监督，派驻机构与驻在部门是监督与被监督的关系。十八届三中全会决定派驻纪检机构“实行统一名称、统一管理”。现在中央纪委派驻机构名称统一叫“中央纪委派驻纪检组”，按照党章规定，履行纪律检查职能，督促驻在部门领导班子落实管党治党主体责任。《关于加强中央纪委派驻机构建设的意见》规定的派驻机构</w:t>
      </w:r>
      <w:r>
        <w:rPr>
          <w:rFonts w:hint="eastAsia"/>
        </w:rPr>
        <w:t>6</w:t>
      </w:r>
      <w:r>
        <w:rPr>
          <w:rFonts w:hint="eastAsia"/>
        </w:rPr>
        <w:t>条主要工作职责是监督执纪问责的具体化。纪检组长担任驻在部门党组成员，但不分管其他业务工作，必须一心一意干纪检，维护党章和其他党内法规，检查党的路线方针政策和决议执行情况，推进驻在部门的党风廉政建设和反腐败工作。</w:t>
      </w:r>
    </w:p>
    <w:p w:rsidR="0034183B" w:rsidRDefault="0034183B" w:rsidP="0034183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十八大以来，派驻机构按照中央纪委要求，聚焦中心任务，转职能、转方式、转作风，取得一定成效，但还远未到位，必须随着形势的变化和实践的发展不断深化。把纪律和规矩挺到前面就是“三转”的深化，是派驻机构努力的</w:t>
      </w:r>
      <w:r>
        <w:rPr>
          <w:rFonts w:hint="eastAsia"/>
        </w:rPr>
        <w:lastRenderedPageBreak/>
        <w:t>方向。要适应全面从严治党要求，加强党和国家机关的纪律建设，聚焦驻在部门机关党的建设，督促机关党委、机关纪委发挥作用，把党的领导落实到日常管理和监督中，真正做到抓早抓小，用纪律管住全体党员，让红红脸、咬咬耳朵经常化。派驻机构要盯住“乱作为”、管住“不作为”，对有问题的先警告，再不改正就建议组织处理、调整岗位。这样就体现了加强纪律建设的要求，也落实了中央有关领导干部“能上能下”的规定。</w:t>
      </w:r>
    </w:p>
    <w:p w:rsidR="0034183B" w:rsidRDefault="0034183B" w:rsidP="0034183B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与巡视只去发现问题不同，派驻机构不但要伸长耳朵、瞪大眼睛，发现问题，还要早报告早处置。中央纪委派驻机构监督的重点对象是驻在部门领导班子、中管干部和司局级干部。干监督的活儿就要关心“张家长、李家短”，关注干部的思想、工作和生活情况。要从问题线索抓起，把监督的触角延伸到前端，收到问题反映、发现线索就要马上处理。要深入了解驻在部门的历史文化、行业特点，把握党风廉政建设的整体状况，分析腐败发生的深层次原因，处理好“树木与森林”的关系，提高发现问题、处置问题的能力。要创新方式方法，学会十个手指弹钢琴，加强同巡视组、派出纪委纪检监察室、机关党工委和纪工委、驻在部门机关纪委等单位的联系，既分工负责，又协同配合，形成监督合力。</w:t>
      </w:r>
    </w:p>
    <w:p w:rsidR="00B53B93" w:rsidRPr="0034183B" w:rsidRDefault="0034183B" w:rsidP="0034183B">
      <w:pPr>
        <w:spacing w:line="560" w:lineRule="exact"/>
      </w:pPr>
      <w:r>
        <w:rPr>
          <w:rFonts w:hint="eastAsia"/>
        </w:rPr>
        <w:t xml:space="preserve">　　职责越聚焦，工作才能越深入、越有成效。派驻机构要守住本职，聚焦聚焦再聚焦，强化监督执纪问责，全力以赴履行好党章赋予的职责。</w:t>
      </w:r>
    </w:p>
    <w:sectPr w:rsidR="00B53B93" w:rsidRPr="0034183B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30A" w:rsidRDefault="0080430A" w:rsidP="001775AA">
      <w:r>
        <w:separator/>
      </w:r>
    </w:p>
  </w:endnote>
  <w:endnote w:type="continuationSeparator" w:id="1">
    <w:p w:rsidR="0080430A" w:rsidRDefault="0080430A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010047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34183B" w:rsidRPr="0034183B">
          <w:rPr>
            <w:noProof/>
            <w:sz w:val="24"/>
            <w:szCs w:val="24"/>
            <w:lang w:val="zh-CN"/>
          </w:rPr>
          <w:t>-</w:t>
        </w:r>
        <w:r w:rsidR="0034183B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30A" w:rsidRDefault="0080430A" w:rsidP="001775AA">
      <w:r>
        <w:separator/>
      </w:r>
    </w:p>
  </w:footnote>
  <w:footnote w:type="continuationSeparator" w:id="1">
    <w:p w:rsidR="0080430A" w:rsidRDefault="0080430A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0047"/>
    <w:rsid w:val="001775AA"/>
    <w:rsid w:val="0034183B"/>
    <w:rsid w:val="0080430A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6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3387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899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1774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2016-05-06T02:39:00Z</dcterms:created>
  <dcterms:modified xsi:type="dcterms:W3CDTF">2016-05-06T02:39:00Z</dcterms:modified>
</cp:coreProperties>
</file>