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4F" w:rsidRDefault="0043084F" w:rsidP="0043084F">
      <w:pPr>
        <w:spacing w:line="560" w:lineRule="exact"/>
        <w:rPr>
          <w:rFonts w:hint="eastAsia"/>
        </w:rPr>
      </w:pPr>
    </w:p>
    <w:p w:rsidR="0043084F" w:rsidRPr="0043084F" w:rsidRDefault="0043084F" w:rsidP="0043084F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43084F">
        <w:rPr>
          <w:rFonts w:ascii="方正小标宋简体" w:eastAsia="方正小标宋简体" w:hint="eastAsia"/>
          <w:sz w:val="44"/>
          <w:szCs w:val="44"/>
        </w:rPr>
        <w:t>以啄木鸟精神严格执纪</w:t>
      </w:r>
    </w:p>
    <w:p w:rsidR="0043084F" w:rsidRDefault="0043084F" w:rsidP="0043084F">
      <w:pPr>
        <w:spacing w:line="560" w:lineRule="exact"/>
        <w:rPr>
          <w:rFonts w:hint="eastAsia"/>
        </w:rPr>
      </w:pPr>
    </w:p>
    <w:p w:rsidR="0043084F" w:rsidRDefault="0043084F" w:rsidP="0043084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建成小康社会、全面深化改革、全面依法治国，首先必须全面从严治党。能否按照“四个全面”的要求做好纪律检查工作，取决于纪检干部对总体形势的驾驭和对工作任务的把握。要转变思想观念、跟上中央要求，找准在全面从严治党中的定位，以啄木鸟精神，严明党的纪律。</w:t>
      </w:r>
    </w:p>
    <w:p w:rsidR="0043084F" w:rsidRDefault="0043084F" w:rsidP="0043084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用纪律管住大多数，才叫全面从严治党。党的团结统一靠什么来保证？靠共同的理想信念、严密的组织体制，靠严明的纪律和规矩。我们党有</w:t>
      </w:r>
      <w:r>
        <w:rPr>
          <w:rFonts w:hint="eastAsia"/>
        </w:rPr>
        <w:t>8700</w:t>
      </w:r>
      <w:r>
        <w:rPr>
          <w:rFonts w:hint="eastAsia"/>
        </w:rPr>
        <w:t>万党员，纪律是要针对大多数的，还是只管少数人？毫无疑问，纪律就要管全部，否则从严治党就不可能做到“全面”。如果多数党员都“脱管”，只有严重违纪违法领导干部受到惩处，其结果必然是组织涣散、纪律松弛。长此以往，党员干部可能心存侥幸，对纪律浑然不觉，根本不把纪律当回事，视纪律如无物。“纪”在“法”前。党的先进性和执政地位决定了，党规党纪严于国家法律，必须把纪律和规矩挺在法律的前面，让纪律和规矩成为不可触碰的底线。否则，依法治国、依规治党就无从谈起。反腐败斗争要坚持标本兼治，严肃纪律就是治本。只要把纪律管到位、严到份，就能够减少腐败存量，遏制腐败增量，“病树”必将减少。要把纪律立起来，让党员干部时刻牢记党纪这条红线，自觉做到敬畏纪律、遵守纪律。</w:t>
      </w:r>
    </w:p>
    <w:p w:rsidR="0043084F" w:rsidRDefault="0043084F" w:rsidP="0043084F">
      <w:pPr>
        <w:spacing w:line="560" w:lineRule="exact"/>
        <w:rPr>
          <w:rFonts w:hint="eastAsia"/>
        </w:rPr>
      </w:pPr>
      <w:r>
        <w:rPr>
          <w:rFonts w:hint="eastAsia"/>
        </w:rPr>
        <w:lastRenderedPageBreak/>
        <w:t xml:space="preserve">　　“全面”就是管党治党要全方位、全覆盖。从严治党，每一名党员、每一个党组织都在其中、不能例外。落实党委主体责任和纪委监督责任都要冲着纪律去，使党员受到纪律的刚性约束。党的各部门和各级党委都要自觉承担起从严治党的政治责任，发现违纪苗头要马上去管，触犯了纪律就要及时处理，像啄木鸟那样，发现虫子，就及时啄出来，保证树木的健康，否则就是失责。纪委作为党内监督的专责机构、管党治党的重要力量，必须依纪监督、从严执纪，听到反映就打个电话问问，找本人谈话核实一下，让他写个材料说明情况，都能起到提醒和监督的作用，这样才能把执行纪律抓细抓实。这不就是把纪律挺到前面、抓早抓小，不就是真正把全面从严治党落到实处吗？</w:t>
      </w:r>
    </w:p>
    <w:p w:rsidR="0043084F" w:rsidRDefault="0043084F" w:rsidP="0043084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把纪律和规矩挺到前沿是“三转”的深化。纪检监察机关转职能、转方式、转作风，把不该干的事交出去，把该干的事担当起来，聚焦主业，监督执纪问责，工作效率和质量大大提高。“三转”无止境，要在坚持中深化、在深化中坚持。真正管住纪律，就是深化的方向。纪委既面对党员干部，又面对广大党员，监督执纪不能只管“极少数”，惩治几个腐败分子，必须在转职能、转方式、转作风上下更大功夫。要立足当前，遏制腐败蔓延势头，态度要坚决、震慑要足够，重点惩处“三类人”，让腐败分子收敛收手；还要着眼长远，加强纪律建设，实现监督执纪问责常态化，使纪律真正立起来、严起来。</w:t>
      </w:r>
    </w:p>
    <w:p w:rsidR="00B53B93" w:rsidRDefault="0043084F" w:rsidP="0043084F">
      <w:pPr>
        <w:spacing w:line="560" w:lineRule="exact"/>
      </w:pPr>
      <w:r>
        <w:rPr>
          <w:rFonts w:hint="eastAsia"/>
        </w:rPr>
        <w:lastRenderedPageBreak/>
        <w:t xml:space="preserve">　　广大纪检干部特别是领导干部要树立正确的政绩观，提高认识、克服惯性，推动纪律检查工作不断与时俱进，切实担负起从严治党的责任。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52C" w:rsidRDefault="0069752C" w:rsidP="001775AA">
      <w:r>
        <w:separator/>
      </w:r>
    </w:p>
  </w:endnote>
  <w:endnote w:type="continuationSeparator" w:id="1">
    <w:p w:rsidR="0069752C" w:rsidRDefault="0069752C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89751E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43084F" w:rsidRPr="0043084F">
          <w:rPr>
            <w:noProof/>
            <w:sz w:val="24"/>
            <w:szCs w:val="24"/>
            <w:lang w:val="zh-CN"/>
          </w:rPr>
          <w:t>-</w:t>
        </w:r>
        <w:r w:rsidR="0043084F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52C" w:rsidRDefault="0069752C" w:rsidP="001775AA">
      <w:r>
        <w:separator/>
      </w:r>
    </w:p>
  </w:footnote>
  <w:footnote w:type="continuationSeparator" w:id="1">
    <w:p w:rsidR="0069752C" w:rsidRDefault="0069752C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43084F"/>
    <w:rsid w:val="0069752C"/>
    <w:rsid w:val="0089751E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4827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71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16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174</Words>
  <Characters>992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2016-05-06T01:28:00Z</dcterms:created>
  <dcterms:modified xsi:type="dcterms:W3CDTF">2016-05-06T01:28:00Z</dcterms:modified>
</cp:coreProperties>
</file>