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F0" w:rsidRDefault="00DF75F0" w:rsidP="00742F66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0D3F5D" w:rsidRPr="00742F66" w:rsidRDefault="000D3F5D" w:rsidP="00742F66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 w:rsidRPr="00742F66">
        <w:rPr>
          <w:rFonts w:ascii="方正小标宋简体" w:eastAsia="方正小标宋简体" w:hint="eastAsia"/>
          <w:sz w:val="44"/>
          <w:szCs w:val="44"/>
        </w:rPr>
        <w:t>把改革成果固化为制度</w:t>
      </w:r>
    </w:p>
    <w:p w:rsidR="000D3F5D" w:rsidRDefault="000D3F5D" w:rsidP="000D3F5D">
      <w:pPr>
        <w:spacing w:line="560" w:lineRule="exact"/>
      </w:pP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习近平总书记指出，要协调推进全面建成小康社会、全面深化改革、全面推进依法治国、全面从严治党。这“四个全面”相辅相成、相互促进、相得益彰。党的十八届三中全会部署全面深化改革，四中全会强调全面推进依法治国，二者有着紧密的内在逻辑。推进党的纪律检查体制改革，既要坚持结合实际、立行立改，又要及时将改革实践成果固化为制度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改革必须谋定而后动。三中全会决定第</w:t>
      </w:r>
      <w:r>
        <w:rPr>
          <w:rFonts w:hint="eastAsia"/>
        </w:rPr>
        <w:t>36</w:t>
      </w:r>
      <w:r>
        <w:rPr>
          <w:rFonts w:hint="eastAsia"/>
        </w:rPr>
        <w:t>条字斟句酌、一字千金。在起草过程中，我们就反复研究如何落实。全会一结束，就提出了改革的具体方案，真抓实干、逐条推进。贯彻四中全会精神也是如此。全会召开前就开展调研，深入研究依法治国与依规治党的关系，着眼健全党内规则体系，着手修订党风廉政建设相关法规制度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改革本质上是组织和制度创新，改革成果最终要由制度来确定。不创新组织和制度，改革就会陷于空谈，成果就无法固化，最终“虎头蛇尾”、不了了之。三中全会以来，我们认准一条就做一条，成熟一条就规定一条。制定关于加强中央纪委派驻机构建设的意见，建立健全下级纪委向上级纪委报告工作的制度，制定省区市、中管企业纪委书记、副书记和中央纪委派驻纪检组组长、副组长提名考察办法，要求中</w:t>
      </w:r>
      <w:r>
        <w:rPr>
          <w:rFonts w:hint="eastAsia"/>
        </w:rPr>
        <w:lastRenderedPageBreak/>
        <w:t>央和省区市巡视上下联动，等等。这些都是实实在在地从体制机制上改，在制度规则上立。这样，改革就实了，才能够持久和深入。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制度建设要有实践支撑，探索实践在前，制定制度在后。体制机制的变革是个长期的过程，不是一朝一夕的事情。制度建设也不能操之心切，必须求真务实、循序渐进。现在有一些制度制定的太快，没有经过充分调研、反复酝酿，有时甚至就是领导一句话，秀才们很快就拼出一个“无懈可击”的制度。对这样的制度，干部群众不了解，思想认识不统一，又没有实践的支撑，结果是放之四海皆不准，制度沦为形式。要先从提出工作要求入手，在一定范围开展试验，不断完善推广，再总结提炼，等条件比较成熟、各方已形成共识后，再上升为制度。去年初就曾提出修改巡视工作条例的设想，但我们觉得时机不成熟。经过这两年五轮巡视的反复实践，目前才具备了修订的条件。</w:t>
      </w:r>
    </w:p>
    <w:p w:rsidR="000D3F5D" w:rsidRDefault="000D3F5D" w:rsidP="000D3F5D">
      <w:pPr>
        <w:spacing w:line="560" w:lineRule="exact"/>
      </w:pPr>
      <w:r>
        <w:rPr>
          <w:rFonts w:hint="eastAsia"/>
        </w:rPr>
        <w:t xml:space="preserve">　　制度建设要有针对性，不能贪大求全。现在很多制度没法落实，原因就是理想化，在形式上照搬照抄，文字上求多求全，要求高不可攀，没有考虑到实际情况的千差万别。制定这样的制度，无法执行，最终法毁于随。从改革实践到制定制度，要由浅入深、由易到难。制定制度要以问题为导向，一把钥匙开一把锁，一个制度解决一个方面问题。不能指望一个制度解决所有的问题，也不要指望一项制度能够管几十年。制度设计要注重细节，有了细节的支撑，才能提高执行</w:t>
      </w:r>
      <w:r>
        <w:rPr>
          <w:rFonts w:hint="eastAsia"/>
        </w:rPr>
        <w:lastRenderedPageBreak/>
        <w:t>力。</w:t>
      </w:r>
    </w:p>
    <w:p w:rsidR="00B53B93" w:rsidRDefault="000D3F5D" w:rsidP="000D3F5D">
      <w:pPr>
        <w:spacing w:line="560" w:lineRule="exact"/>
      </w:pPr>
      <w:r>
        <w:rPr>
          <w:rFonts w:hint="eastAsia"/>
        </w:rPr>
        <w:t xml:space="preserve">　　体制机制不健全，制度不完善，既是产生腐败的重要原因，也是深入推进党风廉政建设和反腐败斗争的障碍。要深化党的纪律检查体制改革，不断推进制度创新，推动党风廉政建设和反腐败斗争向纵深发展。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1731" w:rsidRDefault="00CD1731" w:rsidP="001775AA">
      <w:r>
        <w:separator/>
      </w:r>
    </w:p>
  </w:endnote>
  <w:endnote w:type="continuationSeparator" w:id="1">
    <w:p w:rsidR="00CD1731" w:rsidRDefault="00CD1731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7F6C3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DF75F0" w:rsidRPr="00DF75F0">
          <w:rPr>
            <w:noProof/>
            <w:sz w:val="24"/>
            <w:szCs w:val="24"/>
            <w:lang w:val="zh-CN"/>
          </w:rPr>
          <w:t>-</w:t>
        </w:r>
        <w:r w:rsidR="00DF75F0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1731" w:rsidRDefault="00CD1731" w:rsidP="001775AA">
      <w:r>
        <w:separator/>
      </w:r>
    </w:p>
  </w:footnote>
  <w:footnote w:type="continuationSeparator" w:id="1">
    <w:p w:rsidR="00CD1731" w:rsidRDefault="00CD1731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D3F5D"/>
    <w:rsid w:val="000D4327"/>
    <w:rsid w:val="001775AA"/>
    <w:rsid w:val="0034402A"/>
    <w:rsid w:val="00742F66"/>
    <w:rsid w:val="007F6C3F"/>
    <w:rsid w:val="00902779"/>
    <w:rsid w:val="009931C3"/>
    <w:rsid w:val="009C1D0E"/>
    <w:rsid w:val="00B1783B"/>
    <w:rsid w:val="00B53B93"/>
    <w:rsid w:val="00C16C66"/>
    <w:rsid w:val="00C2487F"/>
    <w:rsid w:val="00CD1731"/>
    <w:rsid w:val="00DF75F0"/>
    <w:rsid w:val="00FC2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0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9267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222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251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38634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955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380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59910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48842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8488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240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8324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9157948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040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614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7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0470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331688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513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15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052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230845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6134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2970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7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64024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174</Words>
  <Characters>998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3</cp:revision>
  <dcterms:created xsi:type="dcterms:W3CDTF">2016-05-06T01:15:00Z</dcterms:created>
  <dcterms:modified xsi:type="dcterms:W3CDTF">2016-05-06T01:18:00Z</dcterms:modified>
</cp:coreProperties>
</file>