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86E" w:rsidRDefault="0047686E" w:rsidP="00FC28FE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</w:p>
    <w:p w:rsidR="000D3F5D" w:rsidRPr="00FC28FE" w:rsidRDefault="000D3F5D" w:rsidP="00FC28FE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FC28FE">
        <w:rPr>
          <w:rFonts w:ascii="方正小标宋简体" w:eastAsia="方正小标宋简体" w:hint="eastAsia"/>
          <w:sz w:val="44"/>
          <w:szCs w:val="44"/>
        </w:rPr>
        <w:t>坚持立行立改</w:t>
      </w:r>
    </w:p>
    <w:p w:rsidR="000D3F5D" w:rsidRDefault="000D3F5D" w:rsidP="000D3F5D">
      <w:pPr>
        <w:spacing w:line="560" w:lineRule="exact"/>
      </w:pPr>
    </w:p>
    <w:p w:rsidR="000D3F5D" w:rsidRDefault="000D3F5D" w:rsidP="000D3F5D">
      <w:pPr>
        <w:spacing w:line="560" w:lineRule="exact"/>
      </w:pPr>
      <w:r>
        <w:rPr>
          <w:rFonts w:hint="eastAsia"/>
        </w:rPr>
        <w:t xml:space="preserve">　　深化党的纪律检查体制改革，表态期已经过了，现在要的是行动、是落实。各级纪检监察机关须臾不可懈怠，要立足工作实际、立行立改，从具体问题抓起。只要符合中央精神、看准了的事，就要下决心去做。</w:t>
      </w:r>
    </w:p>
    <w:p w:rsidR="000D3F5D" w:rsidRDefault="000D3F5D" w:rsidP="000D3F5D">
      <w:pPr>
        <w:spacing w:line="560" w:lineRule="exact"/>
      </w:pPr>
      <w:r>
        <w:rPr>
          <w:rFonts w:hint="eastAsia"/>
        </w:rPr>
        <w:t xml:space="preserve">　　立行立改，是迅速贯彻十八届三中、四中全会精神和习近平总书记系列重要讲话精神的具体体现，也是推进纪律检查体制改革的基本路径。当前，最重要的就是把学习和领会转化为行动和实践，针对党的纪律检查体制改革实施方案提出的各项具体任务，联系本地区、本部门、本单位实际，将时间、目标、措施分解再分解、具体再具体。</w:t>
      </w:r>
    </w:p>
    <w:p w:rsidR="000D3F5D" w:rsidRDefault="000D3F5D" w:rsidP="000D3F5D">
      <w:pPr>
        <w:spacing w:line="560" w:lineRule="exact"/>
      </w:pPr>
      <w:r>
        <w:rPr>
          <w:rFonts w:hint="eastAsia"/>
        </w:rPr>
        <w:t xml:space="preserve">　　党的十八大以来，中央纪委牢牢把握立行立改这一原则，</w:t>
      </w:r>
      <w:r>
        <w:rPr>
          <w:rFonts w:hint="eastAsia"/>
        </w:rPr>
        <w:t>2014</w:t>
      </w:r>
      <w:r>
        <w:rPr>
          <w:rFonts w:hint="eastAsia"/>
        </w:rPr>
        <w:t>年抓住落实党风廉政建设主体责任这个“牛鼻子”，推动中央国家机关和省一级落实“两个责任”；在中央办公厅等部门新设</w:t>
      </w:r>
      <w:r>
        <w:rPr>
          <w:rFonts w:hint="eastAsia"/>
        </w:rPr>
        <w:t>7</w:t>
      </w:r>
      <w:r>
        <w:rPr>
          <w:rFonts w:hint="eastAsia"/>
        </w:rPr>
        <w:t>家派驻纪检机构，探索实现全面派驻的有效途径；改进巡视工作，发挥利剑作用，持续强化震慑；开展查办案件和线索处置以上级纪委为主的试点，使反映领导干部问题线索大起底成为日常工作，规范线索管理和处置，提高纪律审查质量和效率，等等。这些都是靠立行立改实现的，哪一件都不等不靠、扎实推进。</w:t>
      </w:r>
      <w:r>
        <w:rPr>
          <w:rFonts w:hint="eastAsia"/>
        </w:rPr>
        <w:t>2015</w:t>
      </w:r>
      <w:r>
        <w:rPr>
          <w:rFonts w:hint="eastAsia"/>
        </w:rPr>
        <w:t>年干什么，明年干什么，后年干什么，都要明确下来。我们就要有这种意识、坚持这种</w:t>
      </w:r>
      <w:r>
        <w:rPr>
          <w:rFonts w:hint="eastAsia"/>
        </w:rPr>
        <w:lastRenderedPageBreak/>
        <w:t>工作方法，这就叫任期责任制。</w:t>
      </w:r>
    </w:p>
    <w:p w:rsidR="000D3F5D" w:rsidRDefault="000D3F5D" w:rsidP="000D3F5D">
      <w:pPr>
        <w:spacing w:line="560" w:lineRule="exact"/>
      </w:pPr>
      <w:r>
        <w:rPr>
          <w:rFonts w:hint="eastAsia"/>
        </w:rPr>
        <w:t xml:space="preserve">　　坚持立行立改，就是看准了的事情要先做起来。抓住工作实践中急需改变、上下已形成共识、解决起来比较容易的突出问题，先改起来，力争取得实效，逐步把改革向前推进。改革要从问题出发，坚持问题导向，认识到一个问题，就抓住一个问题不放，以一个个具体问题的突破，带动全局，推动改革深化。改革要抓住关键，紧紧围绕落实党风廉政建设主体责任和监督责任，拿出切实管用的具体措施，在体制机制和方式方法上创新突破，形成实实在在的工作支撑，保证责任落到实处。</w:t>
      </w:r>
    </w:p>
    <w:p w:rsidR="000D3F5D" w:rsidRDefault="000D3F5D" w:rsidP="000D3F5D">
      <w:pPr>
        <w:spacing w:line="560" w:lineRule="exact"/>
      </w:pPr>
      <w:r>
        <w:rPr>
          <w:rFonts w:hint="eastAsia"/>
        </w:rPr>
        <w:t xml:space="preserve">　　改革要在实践中推进，不断积累经验，逐步上升为制度。现在巡视的实践就走在了巡视工作条例的前面。那么为什么不及早修改条例呢？因为条例修改得靠充分的实践支撑。我们根据中央提出的要求，聚焦中心任务、围绕“四个着力”，发现问题、形成震慑，实现对</w:t>
      </w:r>
      <w:r>
        <w:rPr>
          <w:rFonts w:hint="eastAsia"/>
        </w:rPr>
        <w:t>31</w:t>
      </w:r>
      <w:r>
        <w:rPr>
          <w:rFonts w:hint="eastAsia"/>
        </w:rPr>
        <w:t>个省区市和新疆生产建设兵团的常规巡视全覆盖，探索开展了</w:t>
      </w:r>
      <w:r>
        <w:rPr>
          <w:rFonts w:hint="eastAsia"/>
        </w:rPr>
        <w:t>3</w:t>
      </w:r>
      <w:r>
        <w:rPr>
          <w:rFonts w:hint="eastAsia"/>
        </w:rPr>
        <w:t>轮专项巡视，推动省区市落实中央巡视工作方针，修改条例就有了丰富的实践基础。在巡视工作实践中遇到了这样那样的问题，我们边探索、边总结，修改条例自然就水到渠成。</w:t>
      </w:r>
    </w:p>
    <w:p w:rsidR="000D3F5D" w:rsidRDefault="000D3F5D" w:rsidP="000D3F5D">
      <w:pPr>
        <w:spacing w:line="560" w:lineRule="exact"/>
      </w:pPr>
      <w:r>
        <w:rPr>
          <w:rFonts w:hint="eastAsia"/>
        </w:rPr>
        <w:t xml:space="preserve">　　改革是中华民族走向现代化的强大动力。我们要一步一个脚印扎实推进，落实好改革的各项任务，以党风廉政建设和反腐败工作新成效，为改革发展稳定提供坚强保障。</w:t>
      </w:r>
    </w:p>
    <w:p w:rsidR="00B53B93" w:rsidRDefault="00B53B93" w:rsidP="000D3F5D">
      <w:pPr>
        <w:spacing w:line="560" w:lineRule="exact"/>
      </w:pPr>
    </w:p>
    <w:sectPr w:rsidR="00B53B93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15C8" w:rsidRDefault="00A715C8" w:rsidP="001775AA">
      <w:r>
        <w:separator/>
      </w:r>
    </w:p>
  </w:endnote>
  <w:endnote w:type="continuationSeparator" w:id="1">
    <w:p w:rsidR="00A715C8" w:rsidRDefault="00A715C8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A2446F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47686E" w:rsidRPr="0047686E">
          <w:rPr>
            <w:noProof/>
            <w:sz w:val="24"/>
            <w:szCs w:val="24"/>
            <w:lang w:val="zh-CN"/>
          </w:rPr>
          <w:t>-</w:t>
        </w:r>
        <w:r w:rsidR="0047686E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15C8" w:rsidRDefault="00A715C8" w:rsidP="001775AA">
      <w:r>
        <w:separator/>
      </w:r>
    </w:p>
  </w:footnote>
  <w:footnote w:type="continuationSeparator" w:id="1">
    <w:p w:rsidR="00A715C8" w:rsidRDefault="00A715C8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0D3F5D"/>
    <w:rsid w:val="000D4327"/>
    <w:rsid w:val="001775AA"/>
    <w:rsid w:val="0047686E"/>
    <w:rsid w:val="005840F6"/>
    <w:rsid w:val="00902779"/>
    <w:rsid w:val="009931C3"/>
    <w:rsid w:val="009C1D0E"/>
    <w:rsid w:val="00A2446F"/>
    <w:rsid w:val="00A715C8"/>
    <w:rsid w:val="00B53B93"/>
    <w:rsid w:val="00C16C66"/>
    <w:rsid w:val="00C2487F"/>
    <w:rsid w:val="00FC2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008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9267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2227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582513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7386347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09551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23802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599109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5488428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98488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2400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17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383244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9157948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625040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6144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75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704707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3316885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24513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25157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7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433052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3230845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6134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22970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97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640247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158</Words>
  <Characters>902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3</cp:revision>
  <dcterms:created xsi:type="dcterms:W3CDTF">2016-05-06T01:14:00Z</dcterms:created>
  <dcterms:modified xsi:type="dcterms:W3CDTF">2016-05-06T01:17:00Z</dcterms:modified>
</cp:coreProperties>
</file>